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15" w:rsidRPr="00F85515" w:rsidRDefault="00765D63" w:rsidP="00AF3255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sz w:val="56"/>
          <w:szCs w:val="56"/>
        </w:rPr>
      </w:pPr>
      <w:r>
        <w:rPr>
          <w:rFonts w:ascii="Arial Narrow" w:eastAsia="Times New Roman" w:hAnsi="Arial Narrow" w:cs="Times New Roman"/>
          <w:b/>
          <w:sz w:val="56"/>
          <w:szCs w:val="56"/>
        </w:rPr>
        <w:t>CMTC</w:t>
      </w:r>
      <w:r w:rsidR="00AF3255" w:rsidRPr="00AF3255">
        <w:rPr>
          <w:rFonts w:ascii="Arial Narrow" w:eastAsia="Times New Roman" w:hAnsi="Arial Narrow" w:cs="Times New Roman"/>
          <w:b/>
          <w:sz w:val="56"/>
          <w:szCs w:val="56"/>
        </w:rPr>
        <w:t xml:space="preserve"> at UMD Travel Guidelines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FF0000"/>
          <w:sz w:val="24"/>
          <w:szCs w:val="24"/>
        </w:rPr>
      </w:pPr>
    </w:p>
    <w:p w:rsidR="00F85515" w:rsidRPr="00775373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775373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 xml:space="preserve">APPROVAL: ALL TRAVEL MUST BE APPROVED BY THE PI PRIOR TO FORM SUBMISSION. THIS INCLUDES A STATEMENT AS TO HOW THE TRAVEL BENEFITS THE SPONSORED PROJECT AWARD. 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Airfare:</w:t>
      </w:r>
      <w:r w:rsidRPr="00F85515">
        <w:rPr>
          <w:rFonts w:ascii="Arial Narrow" w:eastAsia="Times New Roman" w:hAnsi="Arial Narrow" w:cs="Times New Roman"/>
          <w:color w:val="FF0000"/>
          <w:sz w:val="24"/>
          <w:szCs w:val="24"/>
        </w:rPr>
        <w:t>  </w:t>
      </w:r>
      <w:r w:rsidRPr="00F85515">
        <w:rPr>
          <w:rFonts w:ascii="Arial Narrow" w:eastAsia="Times New Roman" w:hAnsi="Arial Narrow" w:cs="Times New Roman"/>
          <w:i/>
          <w:sz w:val="24"/>
          <w:szCs w:val="24"/>
        </w:rPr>
        <w:t>(BWI, DCA, and IAD airports are all relatively close to the University)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1) Federally sponsored travel must be in com</w:t>
      </w:r>
      <w:r w:rsidR="00FB22D8">
        <w:rPr>
          <w:rFonts w:ascii="Arial Narrow" w:eastAsia="Times New Roman" w:hAnsi="Arial Narrow" w:cs="Times New Roman"/>
          <w:sz w:val="24"/>
          <w:szCs w:val="24"/>
        </w:rPr>
        <w:t>pliance with the ‘Fly America’ A</w:t>
      </w:r>
      <w:r w:rsidRPr="00F85515">
        <w:rPr>
          <w:rFonts w:ascii="Arial Narrow" w:eastAsia="Times New Roman" w:hAnsi="Arial Narrow" w:cs="Times New Roman"/>
          <w:sz w:val="24"/>
          <w:szCs w:val="24"/>
        </w:rPr>
        <w:t>ct, therefore all flights must be through a US Flag Carrier (Delta, United, American Airlines, Southwest, etc.). To be specific, tickets must be bought on US sites such as </w:t>
      </w:r>
      <w:hyperlink r:id="rId5" w:tgtFrame="_blank" w:history="1">
        <w:r w:rsidRPr="00F85515">
          <w:rPr>
            <w:rFonts w:ascii="Arial Narrow" w:eastAsia="Times New Roman" w:hAnsi="Arial Narrow" w:cs="Times New Roman"/>
            <w:sz w:val="24"/>
            <w:szCs w:val="24"/>
            <w:u w:val="single"/>
          </w:rPr>
          <w:t>www.united.com</w:t>
        </w:r>
      </w:hyperlink>
      <w:r w:rsidRPr="00F85515">
        <w:rPr>
          <w:rFonts w:ascii="Arial Narrow" w:eastAsia="Times New Roman" w:hAnsi="Arial Narrow" w:cs="Times New Roman"/>
          <w:sz w:val="24"/>
          <w:szCs w:val="24"/>
        </w:rPr>
        <w:t>. These tickets are able to code share with a non US carrier but they MUST be purchased through the appropriate site. 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2) The University will only allow </w:t>
      </w:r>
      <w:r w:rsidR="00765D63">
        <w:rPr>
          <w:rFonts w:ascii="Arial Narrow" w:eastAsia="Times New Roman" w:hAnsi="Arial Narrow" w:cs="Times New Roman"/>
          <w:sz w:val="24"/>
          <w:szCs w:val="24"/>
        </w:rPr>
        <w:t>CMTC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to reimburse Coach/Economy Class (please do not boo</w:t>
      </w:r>
      <w:r w:rsidR="00FB22D8">
        <w:rPr>
          <w:rFonts w:ascii="Arial Narrow" w:eastAsia="Times New Roman" w:hAnsi="Arial Narrow" w:cs="Times New Roman"/>
          <w:sz w:val="24"/>
          <w:szCs w:val="24"/>
        </w:rPr>
        <w:t>k first class/upgraded seating).</w:t>
      </w:r>
      <w:r w:rsidR="0077537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71E60" w:rsidRPr="000F7B05">
        <w:rPr>
          <w:rFonts w:ascii="Arial Narrow" w:eastAsia="Times New Roman" w:hAnsi="Arial Narrow" w:cs="Times New Roman"/>
          <w:sz w:val="24"/>
          <w:szCs w:val="24"/>
        </w:rPr>
        <w:t xml:space="preserve">NON </w:t>
      </w:r>
      <w:r w:rsidR="0011046C">
        <w:rPr>
          <w:rFonts w:ascii="Arial Narrow" w:eastAsia="Times New Roman" w:hAnsi="Arial Narrow" w:cs="Times New Roman"/>
          <w:sz w:val="24"/>
          <w:szCs w:val="24"/>
        </w:rPr>
        <w:t>REIMBURS</w:t>
      </w:r>
      <w:r w:rsidR="00371E60" w:rsidRPr="000F7B05">
        <w:rPr>
          <w:rFonts w:ascii="Arial Narrow" w:eastAsia="Times New Roman" w:hAnsi="Arial Narrow" w:cs="Times New Roman"/>
          <w:sz w:val="24"/>
          <w:szCs w:val="24"/>
        </w:rPr>
        <w:t xml:space="preserve">ABLE </w:t>
      </w:r>
      <w:r w:rsidR="00775373">
        <w:rPr>
          <w:rFonts w:ascii="Arial Narrow" w:eastAsia="Times New Roman" w:hAnsi="Arial Narrow" w:cs="Times New Roman"/>
          <w:sz w:val="24"/>
          <w:szCs w:val="24"/>
        </w:rPr>
        <w:t>ITEMS</w:t>
      </w:r>
      <w:r w:rsidR="00371E60" w:rsidRPr="000F7B05">
        <w:rPr>
          <w:rFonts w:ascii="Arial Narrow" w:eastAsia="Times New Roman" w:hAnsi="Arial Narrow" w:cs="Times New Roman"/>
          <w:sz w:val="24"/>
          <w:szCs w:val="24"/>
        </w:rPr>
        <w:t xml:space="preserve"> INCLUDE:</w:t>
      </w:r>
      <w:r w:rsidR="00371E60" w:rsidRPr="00AF325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F7B05">
        <w:rPr>
          <w:rFonts w:ascii="Arial Narrow" w:eastAsia="Times New Roman" w:hAnsi="Arial Narrow" w:cs="Times New Roman"/>
          <w:sz w:val="24"/>
          <w:szCs w:val="24"/>
        </w:rPr>
        <w:t>change fees (without an acceptable reason</w:t>
      </w:r>
      <w:r w:rsidR="00371E60" w:rsidRPr="00AF3255">
        <w:rPr>
          <w:rFonts w:ascii="Arial Narrow" w:eastAsia="Times New Roman" w:hAnsi="Arial Narrow" w:cs="Times New Roman"/>
          <w:sz w:val="24"/>
          <w:szCs w:val="24"/>
        </w:rPr>
        <w:t xml:space="preserve">), </w:t>
      </w:r>
      <w:r w:rsidRPr="00F85515">
        <w:rPr>
          <w:rFonts w:ascii="Arial Narrow" w:eastAsia="Times New Roman" w:hAnsi="Arial Narrow" w:cs="Times New Roman"/>
          <w:sz w:val="24"/>
          <w:szCs w:val="24"/>
        </w:rPr>
        <w:t>seat fees, travelers i</w:t>
      </w:r>
      <w:r w:rsidR="00371E60" w:rsidRPr="00AF3255">
        <w:rPr>
          <w:rFonts w:ascii="Arial Narrow" w:eastAsia="Times New Roman" w:hAnsi="Arial Narrow" w:cs="Times New Roman"/>
          <w:sz w:val="24"/>
          <w:szCs w:val="24"/>
        </w:rPr>
        <w:t>nsurance, upgraded seating, etc.</w:t>
      </w:r>
    </w:p>
    <w:p w:rsidR="00F85515" w:rsidRPr="00F85515" w:rsidRDefault="00B87050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3</w:t>
      </w:r>
      <w:r w:rsidR="00F85515" w:rsidRPr="00F85515">
        <w:rPr>
          <w:rFonts w:ascii="Arial Narrow" w:eastAsia="Times New Roman" w:hAnsi="Arial Narrow" w:cs="Times New Roman"/>
          <w:sz w:val="24"/>
          <w:szCs w:val="24"/>
        </w:rPr>
        <w:t xml:space="preserve">) Please pick the exact flight you would like and enter information accordingly (even if you are </w:t>
      </w:r>
      <w:r w:rsidR="00775373">
        <w:rPr>
          <w:rFonts w:ascii="Arial Narrow" w:eastAsia="Times New Roman" w:hAnsi="Arial Narrow" w:cs="Times New Roman"/>
          <w:sz w:val="24"/>
          <w:szCs w:val="24"/>
        </w:rPr>
        <w:t>purchasing flights on your own).</w:t>
      </w:r>
    </w:p>
    <w:p w:rsidR="00F85515" w:rsidRPr="00F85515" w:rsidRDefault="00B87050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4</w:t>
      </w:r>
      <w:r w:rsidR="00F85515" w:rsidRPr="00F85515">
        <w:rPr>
          <w:rFonts w:ascii="Arial Narrow" w:eastAsia="Times New Roman" w:hAnsi="Arial Narrow" w:cs="Times New Roman"/>
          <w:sz w:val="24"/>
          <w:szCs w:val="24"/>
        </w:rPr>
        <w:t>) Please indicate clearly</w:t>
      </w:r>
      <w:r w:rsidR="00F85515" w:rsidRPr="00AF3255">
        <w:rPr>
          <w:rFonts w:ascii="Arial Narrow" w:eastAsia="Times New Roman" w:hAnsi="Arial Narrow" w:cs="Times New Roman"/>
          <w:sz w:val="24"/>
          <w:szCs w:val="24"/>
        </w:rPr>
        <w:t xml:space="preserve"> if you would like the university to purchase them directly</w:t>
      </w:r>
      <w:r w:rsidR="00F85515" w:rsidRPr="00F855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85515" w:rsidRPr="00F85515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OR</w:t>
      </w:r>
      <w:r w:rsidR="00F85515" w:rsidRPr="00F85515">
        <w:rPr>
          <w:rFonts w:ascii="Arial Narrow" w:eastAsia="Times New Roman" w:hAnsi="Arial Narrow" w:cs="Times New Roman"/>
          <w:sz w:val="24"/>
          <w:szCs w:val="24"/>
        </w:rPr>
        <w:t> </w:t>
      </w:r>
      <w:r w:rsidR="00F85515" w:rsidRPr="00AF3255">
        <w:rPr>
          <w:rFonts w:ascii="Arial Narrow" w:eastAsia="Times New Roman" w:hAnsi="Arial Narrow" w:cs="Times New Roman"/>
          <w:sz w:val="24"/>
          <w:szCs w:val="24"/>
        </w:rPr>
        <w:t>if you would like to purchase tickets and request reimbursement.</w:t>
      </w:r>
    </w:p>
    <w:p w:rsidR="00F85515" w:rsidRPr="00AF3255" w:rsidRDefault="00B87050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5</w:t>
      </w:r>
      <w:r w:rsidR="00F85515" w:rsidRPr="00AF3255">
        <w:rPr>
          <w:rFonts w:ascii="Arial Narrow" w:eastAsia="Times New Roman" w:hAnsi="Arial Narrow" w:cs="Times New Roman"/>
          <w:sz w:val="24"/>
          <w:szCs w:val="24"/>
        </w:rPr>
        <w:t xml:space="preserve">)  </w:t>
      </w:r>
      <w:r w:rsidR="00F85515" w:rsidRPr="00F85515">
        <w:rPr>
          <w:rFonts w:ascii="Arial Narrow" w:eastAsia="Times New Roman" w:hAnsi="Arial Narrow" w:cs="Times New Roman"/>
          <w:sz w:val="24"/>
          <w:szCs w:val="24"/>
        </w:rPr>
        <w:t>If your trip includes personal travel please make sure you tell me this right away. There are fur</w:t>
      </w:r>
      <w:r w:rsidR="00FB22D8">
        <w:rPr>
          <w:rFonts w:ascii="Arial Narrow" w:eastAsia="Times New Roman" w:hAnsi="Arial Narrow" w:cs="Times New Roman"/>
          <w:sz w:val="24"/>
          <w:szCs w:val="24"/>
        </w:rPr>
        <w:t xml:space="preserve">ther steps and guidelines that apply to </w:t>
      </w:r>
      <w:r w:rsidR="00F85515" w:rsidRPr="00F85515">
        <w:rPr>
          <w:rFonts w:ascii="Arial Narrow" w:eastAsia="Times New Roman" w:hAnsi="Arial Narrow" w:cs="Times New Roman"/>
          <w:sz w:val="24"/>
          <w:szCs w:val="24"/>
        </w:rPr>
        <w:t>this.  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Lodging: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1)</w:t>
      </w:r>
      <w:r w:rsidR="00B8705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Please indicate on the form </w:t>
      </w:r>
      <w:r w:rsidRPr="00AF3255">
        <w:rPr>
          <w:rFonts w:ascii="Arial Narrow" w:eastAsia="Times New Roman" w:hAnsi="Arial Narrow" w:cs="Times New Roman"/>
          <w:sz w:val="24"/>
          <w:szCs w:val="24"/>
        </w:rPr>
        <w:t>the name of the hotel where you would like to stay including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the address, dates of stay, and the cost per night</w:t>
      </w:r>
      <w:r w:rsidRPr="00AF3255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2)</w:t>
      </w:r>
      <w:r w:rsidR="00B8705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85515">
        <w:rPr>
          <w:rFonts w:ascii="Arial Narrow" w:eastAsia="Times New Roman" w:hAnsi="Arial Narrow" w:cs="Times New Roman"/>
          <w:sz w:val="24"/>
          <w:szCs w:val="24"/>
        </w:rPr>
        <w:t>If there is a group rate for a specific confer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ence please make a note of this, including group name. </w:t>
      </w:r>
      <w:r w:rsidRPr="00F85515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3)</w:t>
      </w:r>
      <w:r w:rsidR="00B8705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85515">
        <w:rPr>
          <w:rFonts w:ascii="Arial Narrow" w:eastAsia="Times New Roman" w:hAnsi="Arial Narrow" w:cs="Times New Roman"/>
          <w:sz w:val="24"/>
          <w:szCs w:val="24"/>
        </w:rPr>
        <w:t>If you will be sharing a roo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m with someone please list </w:t>
      </w:r>
      <w:r w:rsidR="00775373">
        <w:rPr>
          <w:rFonts w:ascii="Arial Narrow" w:eastAsia="Times New Roman" w:hAnsi="Arial Narrow" w:cs="Times New Roman"/>
          <w:sz w:val="24"/>
          <w:szCs w:val="24"/>
        </w:rPr>
        <w:t>their name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4)</w:t>
      </w:r>
      <w:r w:rsidR="00B8705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F85515">
        <w:rPr>
          <w:rFonts w:ascii="Arial Narrow" w:eastAsia="Times New Roman" w:hAnsi="Arial Narrow" w:cs="Times New Roman"/>
          <w:sz w:val="24"/>
          <w:szCs w:val="24"/>
        </w:rPr>
        <w:t>Foreign travel lodging should be pre-paid by the traveler and will be reimbursed upon return. Please make sure you receive a full guest folio with proof of payment (last 4 digits of credit card).</w:t>
      </w:r>
    </w:p>
    <w:p w:rsidR="00F85515" w:rsidRPr="00AF325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5)</w:t>
      </w:r>
      <w:r w:rsidR="00B8705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AF3255">
        <w:rPr>
          <w:rFonts w:ascii="Arial Narrow" w:eastAsia="Times New Roman" w:hAnsi="Arial Narrow" w:cs="Times New Roman"/>
          <w:sz w:val="24"/>
          <w:szCs w:val="24"/>
        </w:rPr>
        <w:t>For domestic travel p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lease indicate clearly 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if you would like the University to purchase this directly </w:t>
      </w:r>
      <w:r w:rsidRPr="000F7B05">
        <w:rPr>
          <w:rFonts w:ascii="Arial Narrow" w:eastAsia="Times New Roman" w:hAnsi="Arial Narrow" w:cs="Times New Roman"/>
          <w:b/>
          <w:sz w:val="24"/>
          <w:szCs w:val="24"/>
          <w:u w:val="single"/>
        </w:rPr>
        <w:t>OR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 if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you would like to purchase lodging on your own and request reimburseme</w:t>
      </w:r>
      <w:r w:rsidRPr="00AF3255">
        <w:rPr>
          <w:rFonts w:ascii="Arial Narrow" w:eastAsia="Times New Roman" w:hAnsi="Arial Narrow" w:cs="Times New Roman"/>
          <w:sz w:val="24"/>
          <w:szCs w:val="24"/>
        </w:rPr>
        <w:t>nt.</w:t>
      </w:r>
    </w:p>
    <w:p w:rsidR="00F85515" w:rsidRPr="00AF325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41EE3" w:rsidRPr="00AF3255" w:rsidRDefault="00741EE3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41EE3" w:rsidRPr="00AF3255" w:rsidRDefault="00741EE3" w:rsidP="00741EE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F325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Conference Registration</w:t>
      </w:r>
      <w:r w:rsidRPr="00AF3255">
        <w:rPr>
          <w:rFonts w:ascii="Arial Narrow" w:eastAsia="Times New Roman" w:hAnsi="Arial Narrow" w:cs="Times New Roman"/>
          <w:b/>
          <w:color w:val="FF0000"/>
          <w:sz w:val="24"/>
          <w:szCs w:val="24"/>
        </w:rPr>
        <w:t>:</w:t>
      </w:r>
      <w:r w:rsidRPr="00AF3255">
        <w:rPr>
          <w:rFonts w:ascii="Arial Narrow" w:eastAsia="Times New Roman" w:hAnsi="Arial Narrow" w:cs="Times New Roman"/>
          <w:color w:val="FF0000"/>
          <w:sz w:val="24"/>
          <w:szCs w:val="24"/>
        </w:rPr>
        <w:t xml:space="preserve"> 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If you would like 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>the University to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 pay, please provide the link and any 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>necessary</w:t>
      </w: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 information to complete the purchase. If not provided, it will delay your registration. Also please be aware of early-bird deadlines. </w:t>
      </w:r>
    </w:p>
    <w:p w:rsidR="00BD66A0" w:rsidRPr="00AF3255" w:rsidRDefault="00BD66A0" w:rsidP="00741EE3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Rental Car/ Ground Transportation: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1) If you choose to rent a car please keep in mind we only reimburse Car Rental and Fuel (with receipts).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 xml:space="preserve"> NON RE</w:t>
      </w:r>
      <w:r w:rsidR="0011046C">
        <w:rPr>
          <w:rFonts w:ascii="Arial Narrow" w:eastAsia="Times New Roman" w:hAnsi="Arial Narrow" w:cs="Times New Roman"/>
          <w:sz w:val="24"/>
          <w:szCs w:val="24"/>
        </w:rPr>
        <w:t>I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>MBURSABLE ITEMS INCLUDE: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rental insurance, XM Radio, upgrades, etc.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2) All ground transportation will be reimbursed with receipts (Uber, Lyft, Taxi, SuperShuttle are all fine.)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3) If driving to your destination, personal mileage will be re</w:t>
      </w:r>
      <w:r w:rsidR="000F7B05">
        <w:rPr>
          <w:rFonts w:ascii="Arial Narrow" w:eastAsia="Times New Roman" w:hAnsi="Arial Narrow" w:cs="Times New Roman"/>
          <w:sz w:val="24"/>
          <w:szCs w:val="24"/>
        </w:rPr>
        <w:t>imbursed after your</w:t>
      </w:r>
      <w:r w:rsidR="00FB22D8">
        <w:rPr>
          <w:rFonts w:ascii="Arial Narrow" w:eastAsia="Times New Roman" w:hAnsi="Arial Narrow" w:cs="Times New Roman"/>
          <w:sz w:val="24"/>
          <w:szCs w:val="24"/>
        </w:rPr>
        <w:t xml:space="preserve"> trip</w:t>
      </w:r>
      <w:r w:rsidRPr="00F85515">
        <w:rPr>
          <w:rFonts w:ascii="Arial Narrow" w:eastAsia="Times New Roman" w:hAnsi="Arial Narrow" w:cs="Times New Roman"/>
          <w:sz w:val="24"/>
          <w:szCs w:val="24"/>
        </w:rPr>
        <w:t>. 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lastRenderedPageBreak/>
        <w:t>Amtrak:</w:t>
      </w:r>
      <w:r w:rsidRPr="00F85515">
        <w:rPr>
          <w:rFonts w:ascii="Arial Narrow" w:eastAsia="Times New Roman" w:hAnsi="Arial Narrow" w:cs="Times New Roman"/>
          <w:color w:val="FF0000"/>
          <w:sz w:val="24"/>
          <w:szCs w:val="24"/>
        </w:rPr>
        <w:t> </w:t>
      </w:r>
      <w:r w:rsidRPr="00F85515">
        <w:rPr>
          <w:rFonts w:ascii="Arial Narrow" w:eastAsia="Times New Roman" w:hAnsi="Arial Narrow" w:cs="Times New Roman"/>
          <w:sz w:val="24"/>
          <w:szCs w:val="24"/>
        </w:rPr>
        <w:t>We do not purchase train tickets ahead of time, but will reimburse with proper receipt (shown with proof of payment). However, please still enter all information in the attached document</w:t>
      </w:r>
      <w:r w:rsidR="00775373">
        <w:rPr>
          <w:rFonts w:ascii="Arial Narrow" w:eastAsia="Times New Roman" w:hAnsi="Arial Narrow" w:cs="Times New Roman"/>
          <w:sz w:val="24"/>
          <w:szCs w:val="24"/>
        </w:rPr>
        <w:t>. Please do not upgrade seating;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only economy seating will be reimbursed. 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:rsid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Meals:</w:t>
      </w:r>
      <w:r w:rsidRPr="00F85515">
        <w:rPr>
          <w:rFonts w:ascii="Arial Narrow" w:eastAsia="Times New Roman" w:hAnsi="Arial Narrow" w:cs="Times New Roman"/>
          <w:color w:val="FF0000"/>
          <w:sz w:val="24"/>
          <w:szCs w:val="24"/>
        </w:rPr>
        <w:t> 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>Reimbursed at the State of Maryland per diem rate of $</w:t>
      </w:r>
      <w:r w:rsidR="008E1FB3">
        <w:rPr>
          <w:rFonts w:ascii="Arial Narrow" w:eastAsia="Times New Roman" w:hAnsi="Arial Narrow" w:cs="Times New Roman"/>
          <w:sz w:val="24"/>
          <w:szCs w:val="24"/>
        </w:rPr>
        <w:t>56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 xml:space="preserve">/day. Foreign per diem varies. </w:t>
      </w:r>
    </w:p>
    <w:p w:rsidR="000F7B05" w:rsidRPr="00F85515" w:rsidRDefault="000F7B0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Due Date: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sz w:val="24"/>
          <w:szCs w:val="24"/>
        </w:rPr>
        <w:t>1) The earlier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 xml:space="preserve"> I have your travel form</w:t>
      </w:r>
      <w:r w:rsidRPr="00F85515">
        <w:rPr>
          <w:rFonts w:ascii="Arial Narrow" w:eastAsia="Times New Roman" w:hAnsi="Arial Narrow" w:cs="Times New Roman"/>
          <w:sz w:val="24"/>
          <w:szCs w:val="24"/>
        </w:rPr>
        <w:t>, the better.</w:t>
      </w:r>
      <w:r w:rsidR="00371E60" w:rsidRPr="00AF3255">
        <w:rPr>
          <w:rFonts w:ascii="Arial Narrow" w:eastAsia="Times New Roman" w:hAnsi="Arial Narrow" w:cs="Times New Roman"/>
          <w:sz w:val="24"/>
          <w:szCs w:val="24"/>
        </w:rPr>
        <w:t xml:space="preserve"> The cost of airfar</w:t>
      </w:r>
      <w:r w:rsidR="00BF452F" w:rsidRPr="00AF3255">
        <w:rPr>
          <w:rFonts w:ascii="Arial Narrow" w:eastAsia="Times New Roman" w:hAnsi="Arial Narrow" w:cs="Times New Roman"/>
          <w:sz w:val="24"/>
          <w:szCs w:val="24"/>
        </w:rPr>
        <w:t xml:space="preserve">e rises sharply when purchased closer to the travel date. To maximize the use of </w:t>
      </w:r>
      <w:r w:rsidR="00BF452F" w:rsidRPr="00AF3255">
        <w:rPr>
          <w:rFonts w:ascii="Arial Narrow" w:eastAsia="Times New Roman" w:hAnsi="Arial Narrow" w:cs="Times New Roman"/>
          <w:b/>
          <w:sz w:val="24"/>
          <w:szCs w:val="24"/>
        </w:rPr>
        <w:t>federal grant funds</w:t>
      </w:r>
      <w:r w:rsidR="00BF452F" w:rsidRPr="00AF3255">
        <w:rPr>
          <w:rFonts w:ascii="Arial Narrow" w:eastAsia="Times New Roman" w:hAnsi="Arial Narrow" w:cs="Times New Roman"/>
          <w:sz w:val="24"/>
          <w:szCs w:val="24"/>
        </w:rPr>
        <w:t xml:space="preserve"> when purchasing travel, we are requesting 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4 </w:t>
      </w:r>
      <w:r w:rsidR="00BF452F" w:rsidRPr="00AF3255">
        <w:rPr>
          <w:rFonts w:ascii="Arial Narrow" w:eastAsia="Times New Roman" w:hAnsi="Arial Narrow" w:cs="Times New Roman"/>
          <w:sz w:val="24"/>
          <w:szCs w:val="24"/>
        </w:rPr>
        <w:t>weeks notice for foreign travel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and</w:t>
      </w:r>
      <w:r w:rsidR="00BF452F" w:rsidRPr="00AF3255">
        <w:rPr>
          <w:rFonts w:ascii="Arial Narrow" w:eastAsia="Times New Roman" w:hAnsi="Arial Narrow" w:cs="Times New Roman"/>
          <w:sz w:val="24"/>
          <w:szCs w:val="24"/>
        </w:rPr>
        <w:t xml:space="preserve"> 3 weeks for domestic travel.</w:t>
      </w:r>
    </w:p>
    <w:p w:rsidR="000F7B05" w:rsidRDefault="00371E60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AF3255">
        <w:rPr>
          <w:rFonts w:ascii="Arial Narrow" w:eastAsia="Times New Roman" w:hAnsi="Arial Narrow" w:cs="Times New Roman"/>
          <w:sz w:val="24"/>
          <w:szCs w:val="24"/>
        </w:rPr>
        <w:t xml:space="preserve">2) </w:t>
      </w:r>
      <w:r w:rsidR="00F85515" w:rsidRPr="00F8551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We </w:t>
      </w:r>
      <w:r w:rsidRPr="00AF325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cannot</w:t>
      </w:r>
      <w:r w:rsidR="00F85515" w:rsidRPr="00F8551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 purchase anything for your trip without the travel being approved</w:t>
      </w:r>
      <w:r w:rsidR="00BD66A0" w:rsidRPr="00AF325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 xml:space="preserve"> by the University</w:t>
      </w:r>
      <w:r w:rsidR="00F85515" w:rsidRPr="00F85515">
        <w:rPr>
          <w:rFonts w:ascii="Arial Narrow" w:eastAsia="Times New Roman" w:hAnsi="Arial Narrow" w:cs="Times New Roman"/>
          <w:b/>
          <w:bCs/>
          <w:color w:val="FF0000"/>
          <w:sz w:val="24"/>
          <w:szCs w:val="24"/>
        </w:rPr>
        <w:t>. This can take anywhere from 1-3 business days. Please do not delay and turn in your paperwork well in advance.</w:t>
      </w:r>
      <w:r w:rsidR="00F85515" w:rsidRPr="00F85515">
        <w:rPr>
          <w:rFonts w:ascii="Arial Narrow" w:eastAsia="Times New Roman" w:hAnsi="Arial Narrow" w:cs="Times New Roman"/>
          <w:color w:val="FF0000"/>
          <w:sz w:val="24"/>
          <w:szCs w:val="24"/>
        </w:rPr>
        <w:t>  </w:t>
      </w:r>
      <w:bookmarkStart w:id="0" w:name="_GoBack"/>
      <w:bookmarkEnd w:id="0"/>
      <w:r w:rsidR="00F85515" w:rsidRPr="00F85515">
        <w:rPr>
          <w:rFonts w:ascii="Arial Narrow" w:eastAsia="Times New Roman" w:hAnsi="Arial Narrow" w:cs="Times New Roman"/>
          <w:sz w:val="24"/>
          <w:szCs w:val="24"/>
        </w:rPr>
        <w:t> </w:t>
      </w:r>
    </w:p>
    <w:p w:rsidR="00775373" w:rsidRPr="00F85515" w:rsidRDefault="00775373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4) If your trip is being fully funded by another institute/ person you mus</w:t>
      </w:r>
      <w:r w:rsidR="00B42F7A">
        <w:rPr>
          <w:rFonts w:ascii="Arial Narrow" w:eastAsia="Times New Roman" w:hAnsi="Arial Narrow" w:cs="Times New Roman"/>
          <w:sz w:val="24"/>
          <w:szCs w:val="24"/>
        </w:rPr>
        <w:t>t still submit a travel request</w:t>
      </w:r>
      <w:r>
        <w:rPr>
          <w:rFonts w:ascii="Arial Narrow" w:eastAsia="Times New Roman" w:hAnsi="Arial Narrow" w:cs="Times New Roman"/>
          <w:sz w:val="24"/>
          <w:szCs w:val="24"/>
        </w:rPr>
        <w:t>.</w:t>
      </w:r>
      <w:r w:rsidR="00B42F7A">
        <w:rPr>
          <w:rFonts w:ascii="Arial Narrow" w:eastAsia="Times New Roman" w:hAnsi="Arial Narrow" w:cs="Times New Roman"/>
          <w:sz w:val="24"/>
          <w:szCs w:val="24"/>
        </w:rPr>
        <w:t xml:space="preserve"> Without prior approval you will n</w:t>
      </w:r>
      <w:r w:rsidR="0011046C">
        <w:rPr>
          <w:rFonts w:ascii="Arial Narrow" w:eastAsia="Times New Roman" w:hAnsi="Arial Narrow" w:cs="Times New Roman"/>
          <w:sz w:val="24"/>
          <w:szCs w:val="24"/>
        </w:rPr>
        <w:t>ot be covered by UMD insurance.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42F7A" w:rsidRPr="00B42F7A">
        <w:rPr>
          <w:rFonts w:ascii="Arial Narrow" w:eastAsia="Times New Roman" w:hAnsi="Arial Narrow" w:cs="Times New Roman"/>
          <w:sz w:val="24"/>
          <w:szCs w:val="24"/>
        </w:rPr>
        <w:t>Please note this information on the form</w:t>
      </w:r>
    </w:p>
    <w:p w:rsidR="00F85515" w:rsidRPr="00AF3255" w:rsidRDefault="00B87050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5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 xml:space="preserve">) All forms submitted after a </w:t>
      </w:r>
      <w:r w:rsidR="00BF452F" w:rsidRPr="00AF3255">
        <w:rPr>
          <w:rFonts w:ascii="Arial Narrow" w:eastAsia="Times New Roman" w:hAnsi="Arial Narrow" w:cs="Times New Roman"/>
          <w:sz w:val="24"/>
          <w:szCs w:val="24"/>
        </w:rPr>
        <w:t>trip c</w:t>
      </w:r>
      <w:r w:rsidR="00775373">
        <w:rPr>
          <w:rFonts w:ascii="Arial Narrow" w:eastAsia="Times New Roman" w:hAnsi="Arial Narrow" w:cs="Times New Roman"/>
          <w:sz w:val="24"/>
          <w:szCs w:val="24"/>
        </w:rPr>
        <w:t>ause</w:t>
      </w:r>
      <w:r w:rsidR="00BF452F" w:rsidRPr="00AF3255">
        <w:rPr>
          <w:rFonts w:ascii="Arial Narrow" w:eastAsia="Times New Roman" w:hAnsi="Arial Narrow" w:cs="Times New Roman"/>
          <w:sz w:val="24"/>
          <w:szCs w:val="24"/>
        </w:rPr>
        <w:t xml:space="preserve"> an audit issue and tak</w:t>
      </w:r>
      <w:r w:rsidR="00BD66A0" w:rsidRPr="00AF3255">
        <w:rPr>
          <w:rFonts w:ascii="Arial Narrow" w:eastAsia="Times New Roman" w:hAnsi="Arial Narrow" w:cs="Times New Roman"/>
          <w:sz w:val="24"/>
          <w:szCs w:val="24"/>
        </w:rPr>
        <w:t>e the risk</w:t>
      </w:r>
      <w:r w:rsidR="00BF452F" w:rsidRPr="00AF3255">
        <w:rPr>
          <w:rFonts w:ascii="Arial Narrow" w:eastAsia="Times New Roman" w:hAnsi="Arial Narrow" w:cs="Times New Roman"/>
          <w:sz w:val="24"/>
          <w:szCs w:val="24"/>
        </w:rPr>
        <w:t xml:space="preserve"> of not being reimbursed. </w:t>
      </w:r>
    </w:p>
    <w:p w:rsidR="00BF452F" w:rsidRPr="00F85515" w:rsidRDefault="00BF452F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FF0000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4"/>
          <w:szCs w:val="24"/>
          <w:u w:val="single"/>
        </w:rPr>
        <w:t>Reimbursement:</w:t>
      </w:r>
      <w:r w:rsidRPr="00F85515">
        <w:rPr>
          <w:rFonts w:ascii="Arial Narrow" w:eastAsia="Times New Roman" w:hAnsi="Arial Narrow" w:cs="Times New Roman"/>
          <w:color w:val="FF0000"/>
          <w:sz w:val="24"/>
          <w:szCs w:val="24"/>
        </w:rPr>
        <w:t> 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It is the </w:t>
      </w:r>
      <w:r w:rsidR="00371E60" w:rsidRPr="00AF3255">
        <w:rPr>
          <w:rFonts w:ascii="Arial Narrow" w:eastAsia="Times New Roman" w:hAnsi="Arial Narrow" w:cs="Times New Roman"/>
          <w:sz w:val="24"/>
          <w:szCs w:val="24"/>
        </w:rPr>
        <w:t>traveler’s</w:t>
      </w:r>
      <w:r w:rsidRPr="00F85515">
        <w:rPr>
          <w:rFonts w:ascii="Arial Narrow" w:eastAsia="Times New Roman" w:hAnsi="Arial Narrow" w:cs="Times New Roman"/>
          <w:sz w:val="24"/>
          <w:szCs w:val="24"/>
        </w:rPr>
        <w:t xml:space="preserve"> responsibility to email or come see me when your trip is over. At this time we will discuss reimbursement. </w:t>
      </w:r>
      <w:r w:rsidR="00AF3255" w:rsidRPr="00AF3255">
        <w:rPr>
          <w:rFonts w:ascii="Arial Narrow" w:eastAsia="Times New Roman" w:hAnsi="Arial Narrow" w:cs="Times New Roman"/>
          <w:sz w:val="24"/>
          <w:szCs w:val="24"/>
        </w:rPr>
        <w:t xml:space="preserve">To complete the reimbursement you will need to provide all receipts, excluding meals. </w:t>
      </w: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85515" w:rsidRPr="00F85515" w:rsidRDefault="00F85515" w:rsidP="00F85515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FF0000"/>
          <w:sz w:val="28"/>
          <w:szCs w:val="24"/>
        </w:rPr>
      </w:pPr>
      <w:r w:rsidRPr="00F85515">
        <w:rPr>
          <w:rFonts w:ascii="Arial Narrow" w:eastAsia="Times New Roman" w:hAnsi="Arial Narrow" w:cs="Times New Roman"/>
          <w:b/>
          <w:color w:val="FF0000"/>
          <w:sz w:val="28"/>
          <w:szCs w:val="24"/>
        </w:rPr>
        <w:t>Please</w:t>
      </w:r>
      <w:r w:rsidR="00775373">
        <w:rPr>
          <w:rFonts w:ascii="Arial Narrow" w:eastAsia="Times New Roman" w:hAnsi="Arial Narrow" w:cs="Times New Roman"/>
          <w:b/>
          <w:color w:val="FF0000"/>
          <w:sz w:val="28"/>
          <w:szCs w:val="24"/>
        </w:rPr>
        <w:t xml:space="preserve"> do not hesitate to contact me with any questions you</w:t>
      </w:r>
      <w:r w:rsidRPr="00F85515">
        <w:rPr>
          <w:rFonts w:ascii="Arial Narrow" w:eastAsia="Times New Roman" w:hAnsi="Arial Narrow" w:cs="Times New Roman"/>
          <w:b/>
          <w:color w:val="FF0000"/>
          <w:sz w:val="28"/>
          <w:szCs w:val="24"/>
        </w:rPr>
        <w:t xml:space="preserve"> have. </w:t>
      </w:r>
    </w:p>
    <w:p w:rsidR="00D74756" w:rsidRPr="00AF3255" w:rsidRDefault="00D74756">
      <w:pPr>
        <w:rPr>
          <w:rFonts w:ascii="Arial Narrow" w:hAnsi="Arial Narrow" w:cs="Times New Roman"/>
          <w:sz w:val="24"/>
          <w:szCs w:val="24"/>
        </w:rPr>
      </w:pPr>
    </w:p>
    <w:p w:rsidR="00BF452F" w:rsidRPr="00AF3255" w:rsidRDefault="00BF452F">
      <w:pPr>
        <w:rPr>
          <w:rFonts w:ascii="Arial Narrow" w:hAnsi="Arial Narrow" w:cs="Times New Roman"/>
          <w:sz w:val="24"/>
          <w:szCs w:val="24"/>
        </w:rPr>
      </w:pPr>
      <w:r w:rsidRPr="00AF3255">
        <w:rPr>
          <w:rFonts w:ascii="Arial Narrow" w:hAnsi="Arial Narrow" w:cs="Times New Roman"/>
          <w:sz w:val="24"/>
          <w:szCs w:val="24"/>
        </w:rPr>
        <w:t>You will be</w:t>
      </w:r>
      <w:r w:rsidR="000F7B05">
        <w:rPr>
          <w:rFonts w:ascii="Arial Narrow" w:hAnsi="Arial Narrow" w:cs="Times New Roman"/>
          <w:sz w:val="24"/>
          <w:szCs w:val="24"/>
        </w:rPr>
        <w:t xml:space="preserve"> required to sign and date this form </w:t>
      </w:r>
      <w:r w:rsidRPr="00AF3255">
        <w:rPr>
          <w:rFonts w:ascii="Arial Narrow" w:hAnsi="Arial Narrow" w:cs="Times New Roman"/>
          <w:sz w:val="24"/>
          <w:szCs w:val="24"/>
        </w:rPr>
        <w:t xml:space="preserve">to confirm you have read and </w:t>
      </w:r>
      <w:r w:rsidR="00371E60" w:rsidRPr="00AF3255">
        <w:rPr>
          <w:rFonts w:ascii="Arial Narrow" w:hAnsi="Arial Narrow" w:cs="Times New Roman"/>
          <w:sz w:val="24"/>
          <w:szCs w:val="24"/>
        </w:rPr>
        <w:t xml:space="preserve">understand all rules and regulations. </w:t>
      </w:r>
    </w:p>
    <w:p w:rsidR="00371E60" w:rsidRPr="00AF3255" w:rsidRDefault="00371E60">
      <w:pPr>
        <w:rPr>
          <w:rFonts w:ascii="Arial Narrow" w:hAnsi="Arial Narrow" w:cs="Times New Roman"/>
          <w:sz w:val="24"/>
          <w:szCs w:val="24"/>
        </w:rPr>
      </w:pPr>
      <w:r w:rsidRPr="00AF3255">
        <w:rPr>
          <w:rFonts w:ascii="Arial Narrow" w:hAnsi="Arial Narrow" w:cs="Times New Roman"/>
          <w:sz w:val="24"/>
          <w:szCs w:val="24"/>
        </w:rPr>
        <w:t>Print: _____________</w:t>
      </w:r>
      <w:r w:rsidR="00215B95">
        <w:rPr>
          <w:rFonts w:ascii="Arial Narrow" w:hAnsi="Arial Narrow" w:cs="Times New Roman"/>
          <w:sz w:val="24"/>
          <w:szCs w:val="24"/>
        </w:rPr>
        <w:t>____________________</w:t>
      </w:r>
      <w:r w:rsidRPr="00AF3255">
        <w:rPr>
          <w:rFonts w:ascii="Arial Narrow" w:hAnsi="Arial Narrow" w:cs="Times New Roman"/>
          <w:sz w:val="24"/>
          <w:szCs w:val="24"/>
        </w:rPr>
        <w:t>____________</w:t>
      </w:r>
    </w:p>
    <w:p w:rsidR="00371E60" w:rsidRPr="00AF3255" w:rsidRDefault="00371E60">
      <w:pPr>
        <w:rPr>
          <w:rFonts w:ascii="Arial Narrow" w:hAnsi="Arial Narrow" w:cs="Times New Roman"/>
          <w:sz w:val="24"/>
          <w:szCs w:val="24"/>
        </w:rPr>
      </w:pPr>
      <w:r w:rsidRPr="00AF3255">
        <w:rPr>
          <w:rFonts w:ascii="Arial Narrow" w:hAnsi="Arial Narrow" w:cs="Times New Roman"/>
          <w:sz w:val="24"/>
          <w:szCs w:val="24"/>
        </w:rPr>
        <w:t>Sign: __________________</w:t>
      </w:r>
      <w:r w:rsidR="00215B95">
        <w:rPr>
          <w:rFonts w:ascii="Arial Narrow" w:hAnsi="Arial Narrow" w:cs="Times New Roman"/>
          <w:sz w:val="24"/>
          <w:szCs w:val="24"/>
        </w:rPr>
        <w:t>____________________</w:t>
      </w:r>
      <w:r w:rsidRPr="00AF3255">
        <w:rPr>
          <w:rFonts w:ascii="Arial Narrow" w:hAnsi="Arial Narrow" w:cs="Times New Roman"/>
          <w:sz w:val="24"/>
          <w:szCs w:val="24"/>
        </w:rPr>
        <w:t>_______</w:t>
      </w:r>
    </w:p>
    <w:p w:rsidR="00371E60" w:rsidRPr="00AF3255" w:rsidRDefault="00371E60">
      <w:pPr>
        <w:rPr>
          <w:rFonts w:ascii="Arial Narrow" w:hAnsi="Arial Narrow" w:cs="Times New Roman"/>
          <w:sz w:val="24"/>
          <w:szCs w:val="24"/>
        </w:rPr>
      </w:pPr>
      <w:r w:rsidRPr="00AF3255">
        <w:rPr>
          <w:rFonts w:ascii="Arial Narrow" w:hAnsi="Arial Narrow" w:cs="Times New Roman"/>
          <w:sz w:val="24"/>
          <w:szCs w:val="24"/>
        </w:rPr>
        <w:t>Date: _________________________</w:t>
      </w:r>
      <w:r w:rsidR="00215B95">
        <w:rPr>
          <w:rFonts w:ascii="Arial Narrow" w:hAnsi="Arial Narrow" w:cs="Times New Roman"/>
          <w:sz w:val="24"/>
          <w:szCs w:val="24"/>
        </w:rPr>
        <w:t>____________________</w:t>
      </w:r>
    </w:p>
    <w:sectPr w:rsidR="00371E60" w:rsidRPr="00AF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4E64"/>
    <w:multiLevelType w:val="hybridMultilevel"/>
    <w:tmpl w:val="F1643D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15"/>
    <w:rsid w:val="000F7B05"/>
    <w:rsid w:val="0011046C"/>
    <w:rsid w:val="001F1B72"/>
    <w:rsid w:val="00215B95"/>
    <w:rsid w:val="00371E60"/>
    <w:rsid w:val="00741EE3"/>
    <w:rsid w:val="00765D63"/>
    <w:rsid w:val="00775373"/>
    <w:rsid w:val="008E1FB3"/>
    <w:rsid w:val="00AF3255"/>
    <w:rsid w:val="00B42F7A"/>
    <w:rsid w:val="00B87050"/>
    <w:rsid w:val="00BD66A0"/>
    <w:rsid w:val="00BF452F"/>
    <w:rsid w:val="00C466C4"/>
    <w:rsid w:val="00D74756"/>
    <w:rsid w:val="00F72AB4"/>
    <w:rsid w:val="00F85515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8F98A"/>
  <w15:docId w15:val="{000147F6-87D8-45CD-89A3-3C993870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E. Phillips</dc:creator>
  <cp:lastModifiedBy>Rebecca Anne Cawthorne</cp:lastModifiedBy>
  <cp:revision>2</cp:revision>
  <cp:lastPrinted>2017-08-17T17:50:00Z</cp:lastPrinted>
  <dcterms:created xsi:type="dcterms:W3CDTF">2021-07-06T14:00:00Z</dcterms:created>
  <dcterms:modified xsi:type="dcterms:W3CDTF">2021-07-06T14:00:00Z</dcterms:modified>
</cp:coreProperties>
</file>